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B7C" w:rsidRPr="004D0718" w:rsidRDefault="00133B7C" w:rsidP="00133B7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bookmarkStart w:id="0" w:name="_GoBack"/>
      <w:r w:rsidRPr="004D0718">
        <w:rPr>
          <w:rFonts w:ascii="Times New Roman" w:hAnsi="Times New Roman"/>
          <w:i/>
          <w:sz w:val="28"/>
          <w:szCs w:val="28"/>
          <w:u w:val="single"/>
        </w:rPr>
        <w:t>Проектная задача по географии   «Где ж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4D0718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по</w:t>
      </w:r>
      <w:r w:rsidRPr="004D0718">
        <w:rPr>
          <w:rFonts w:ascii="Times New Roman" w:hAnsi="Times New Roman"/>
          <w:i/>
          <w:sz w:val="28"/>
          <w:szCs w:val="28"/>
          <w:u w:val="single"/>
        </w:rPr>
        <w:t>ост</w:t>
      </w:r>
      <w:r>
        <w:rPr>
          <w:rFonts w:ascii="Times New Roman" w:hAnsi="Times New Roman"/>
          <w:i/>
          <w:sz w:val="28"/>
          <w:szCs w:val="28"/>
          <w:u w:val="single"/>
        </w:rPr>
        <w:t>рить</w:t>
      </w:r>
      <w:r w:rsidRPr="004D0718">
        <w:rPr>
          <w:rFonts w:ascii="Times New Roman" w:hAnsi="Times New Roman"/>
          <w:i/>
          <w:sz w:val="28"/>
          <w:szCs w:val="28"/>
          <w:u w:val="single"/>
        </w:rPr>
        <w:t xml:space="preserve"> корабли?».</w:t>
      </w:r>
    </w:p>
    <w:bookmarkEnd w:id="0"/>
    <w:p w:rsidR="00133B7C" w:rsidRPr="004D0718" w:rsidRDefault="00133B7C" w:rsidP="00133B7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D0718">
        <w:rPr>
          <w:rFonts w:ascii="Times New Roman" w:hAnsi="Times New Roman"/>
          <w:b/>
          <w:i/>
          <w:sz w:val="28"/>
          <w:szCs w:val="28"/>
        </w:rPr>
        <w:t xml:space="preserve">Автор: </w:t>
      </w:r>
      <w:r w:rsidRPr="004D0718">
        <w:rPr>
          <w:rFonts w:ascii="Times New Roman" w:hAnsi="Times New Roman"/>
          <w:i/>
          <w:sz w:val="28"/>
          <w:szCs w:val="28"/>
        </w:rPr>
        <w:t xml:space="preserve">МАОУ СОШ №1, </w:t>
      </w:r>
      <w:proofErr w:type="spellStart"/>
      <w:r w:rsidRPr="004D0718">
        <w:rPr>
          <w:rFonts w:ascii="Times New Roman" w:hAnsi="Times New Roman"/>
          <w:i/>
          <w:sz w:val="28"/>
          <w:szCs w:val="28"/>
        </w:rPr>
        <w:t>г</w:t>
      </w:r>
      <w:proofErr w:type="gramStart"/>
      <w:r w:rsidRPr="004D0718">
        <w:rPr>
          <w:rFonts w:ascii="Times New Roman" w:hAnsi="Times New Roman"/>
          <w:i/>
          <w:sz w:val="28"/>
          <w:szCs w:val="28"/>
        </w:rPr>
        <w:t>.К</w:t>
      </w:r>
      <w:proofErr w:type="gramEnd"/>
      <w:r w:rsidRPr="004D0718">
        <w:rPr>
          <w:rFonts w:ascii="Times New Roman" w:hAnsi="Times New Roman"/>
          <w:i/>
          <w:sz w:val="28"/>
          <w:szCs w:val="28"/>
        </w:rPr>
        <w:t>раснокамск</w:t>
      </w:r>
      <w:proofErr w:type="spellEnd"/>
      <w:r w:rsidRPr="004D0718">
        <w:rPr>
          <w:rFonts w:ascii="Times New Roman" w:hAnsi="Times New Roman"/>
          <w:i/>
          <w:sz w:val="28"/>
          <w:szCs w:val="28"/>
        </w:rPr>
        <w:t>:</w:t>
      </w:r>
    </w:p>
    <w:p w:rsidR="00133B7C" w:rsidRPr="004D0718" w:rsidRDefault="00133B7C" w:rsidP="00133B7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D0718">
        <w:rPr>
          <w:rFonts w:ascii="Times New Roman" w:hAnsi="Times New Roman"/>
          <w:i/>
          <w:sz w:val="28"/>
          <w:szCs w:val="28"/>
        </w:rPr>
        <w:t xml:space="preserve"> Лекомцева Елена Владимировна,  учитель географии, </w:t>
      </w:r>
    </w:p>
    <w:p w:rsidR="00133B7C" w:rsidRPr="004D0718" w:rsidRDefault="00133B7C" w:rsidP="00133B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33B7C" w:rsidRPr="004D0718" w:rsidRDefault="00133B7C" w:rsidP="00133B7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proofErr w:type="gramStart"/>
      <w:r w:rsidRPr="004D0718">
        <w:rPr>
          <w:rFonts w:ascii="Times New Roman" w:hAnsi="Times New Roman"/>
          <w:i/>
          <w:sz w:val="28"/>
          <w:szCs w:val="28"/>
        </w:rPr>
        <w:t xml:space="preserve">В проектной географии использовано 1 задние и карта из рабочей тетради </w:t>
      </w:r>
      <w:proofErr w:type="spellStart"/>
      <w:r w:rsidRPr="004D0718">
        <w:rPr>
          <w:rFonts w:ascii="Times New Roman" w:hAnsi="Times New Roman"/>
          <w:i/>
          <w:sz w:val="28"/>
          <w:szCs w:val="28"/>
        </w:rPr>
        <w:t>Неходцев</w:t>
      </w:r>
      <w:proofErr w:type="spellEnd"/>
      <w:r w:rsidRPr="004D0718">
        <w:rPr>
          <w:rFonts w:ascii="Times New Roman" w:hAnsi="Times New Roman"/>
          <w:i/>
          <w:sz w:val="28"/>
          <w:szCs w:val="28"/>
        </w:rPr>
        <w:t xml:space="preserve"> В.А. География: картографический тренажер для учащихся ОО.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0"/>
        <w:gridCol w:w="6521"/>
      </w:tblGrid>
      <w:tr w:rsidR="00133B7C" w:rsidRPr="004D0718" w:rsidTr="00C43793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B7C" w:rsidRPr="004D0718" w:rsidRDefault="00133B7C" w:rsidP="00C437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B7C" w:rsidRPr="004D0718" w:rsidRDefault="00133B7C" w:rsidP="00C437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</w:tr>
      <w:tr w:rsidR="00133B7C" w:rsidRPr="004D0718" w:rsidTr="00C43793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B7C" w:rsidRPr="004D0718" w:rsidRDefault="00133B7C" w:rsidP="00C437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B7C" w:rsidRPr="004D0718" w:rsidRDefault="00133B7C" w:rsidP="00C437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33B7C" w:rsidRPr="004D0718" w:rsidTr="00C43793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B7C" w:rsidRPr="004D0718" w:rsidRDefault="00133B7C" w:rsidP="00C437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Тип задачи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B7C" w:rsidRPr="004D0718" w:rsidRDefault="00133B7C" w:rsidP="00C437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D0718">
              <w:rPr>
                <w:rFonts w:ascii="Times New Roman" w:hAnsi="Times New Roman"/>
                <w:sz w:val="28"/>
                <w:szCs w:val="28"/>
              </w:rPr>
              <w:t>Предметная</w:t>
            </w:r>
            <w:proofErr w:type="gramEnd"/>
            <w:r w:rsidRPr="004D0718">
              <w:rPr>
                <w:rFonts w:ascii="Times New Roman" w:hAnsi="Times New Roman"/>
                <w:sz w:val="28"/>
                <w:szCs w:val="28"/>
              </w:rPr>
              <w:t xml:space="preserve">, может использоваться в качестве урока систематизации знаний по теме «Машиностроительный комплекс» </w:t>
            </w:r>
          </w:p>
        </w:tc>
      </w:tr>
      <w:tr w:rsidR="00133B7C" w:rsidRPr="004D0718" w:rsidTr="00C43793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B7C" w:rsidRPr="004D0718" w:rsidRDefault="00133B7C" w:rsidP="00C437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Цели и педагогические задачи (педагогический замысел)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B7C" w:rsidRPr="004D0718" w:rsidRDefault="00133B7C" w:rsidP="00C437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1. Использование освоенных в географии основных понятий темы.</w:t>
            </w:r>
          </w:p>
          <w:p w:rsidR="00133B7C" w:rsidRPr="004D0718" w:rsidRDefault="00133B7C" w:rsidP="00C4379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4D0718">
              <w:rPr>
                <w:rFonts w:ascii="Times New Roman" w:hAnsi="Times New Roman"/>
                <w:i/>
                <w:sz w:val="28"/>
                <w:szCs w:val="28"/>
              </w:rPr>
              <w:t xml:space="preserve">Создание условий для формирования </w:t>
            </w:r>
            <w:proofErr w:type="spellStart"/>
            <w:r w:rsidRPr="004D0718">
              <w:rPr>
                <w:rFonts w:ascii="Times New Roman" w:hAnsi="Times New Roman"/>
                <w:i/>
                <w:sz w:val="28"/>
                <w:szCs w:val="28"/>
              </w:rPr>
              <w:t>метапредметного</w:t>
            </w:r>
            <w:proofErr w:type="spellEnd"/>
            <w:r w:rsidRPr="004D0718">
              <w:rPr>
                <w:rFonts w:ascii="Times New Roman" w:hAnsi="Times New Roman"/>
                <w:i/>
                <w:sz w:val="28"/>
                <w:szCs w:val="28"/>
              </w:rPr>
              <w:t xml:space="preserve">  результата «Умение строить «дерево» причин и следствий.</w:t>
            </w:r>
          </w:p>
          <w:p w:rsidR="00133B7C" w:rsidRPr="004D0718" w:rsidRDefault="00133B7C" w:rsidP="00C437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i/>
                <w:sz w:val="28"/>
                <w:szCs w:val="28"/>
              </w:rPr>
              <w:t xml:space="preserve">3. </w:t>
            </w:r>
            <w:r w:rsidRPr="004D0718">
              <w:rPr>
                <w:rFonts w:ascii="Times New Roman" w:hAnsi="Times New Roman"/>
                <w:sz w:val="28"/>
                <w:szCs w:val="28"/>
              </w:rPr>
              <w:t>Сотрудничество учащихся в малых группах при решении общей задачи.</w:t>
            </w:r>
          </w:p>
        </w:tc>
      </w:tr>
      <w:tr w:rsidR="00133B7C" w:rsidRPr="004D0718" w:rsidTr="00C43793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B7C" w:rsidRPr="004D0718" w:rsidRDefault="00133B7C" w:rsidP="00C437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Знания, умения и способы действий, на которые опирается задача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B7C" w:rsidRPr="004D0718" w:rsidRDefault="00133B7C" w:rsidP="00C437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D0718">
              <w:rPr>
                <w:rFonts w:ascii="Times New Roman" w:hAnsi="Times New Roman"/>
                <w:sz w:val="28"/>
                <w:szCs w:val="28"/>
                <w:u w:val="single"/>
              </w:rPr>
              <w:t>География:</w:t>
            </w:r>
          </w:p>
          <w:p w:rsidR="00133B7C" w:rsidRPr="004D0718" w:rsidRDefault="00133B7C" w:rsidP="00133B7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-60" w:firstLine="4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i/>
                <w:sz w:val="28"/>
                <w:szCs w:val="28"/>
              </w:rPr>
              <w:t>Умение анализировать информацию с позиции умения устанавливать причинно-следственные связи.</w:t>
            </w:r>
          </w:p>
          <w:p w:rsidR="00133B7C" w:rsidRPr="004D0718" w:rsidRDefault="00133B7C" w:rsidP="00133B7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-60" w:firstLine="4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Умение вычленять требуемую информацию, представленную в различных видах.</w:t>
            </w:r>
          </w:p>
          <w:p w:rsidR="00133B7C" w:rsidRPr="004D0718" w:rsidRDefault="00133B7C" w:rsidP="00133B7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-60" w:firstLine="42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4D0718">
              <w:rPr>
                <w:rFonts w:ascii="Times New Roman" w:hAnsi="Times New Roman"/>
                <w:sz w:val="28"/>
                <w:szCs w:val="28"/>
                <w:u w:val="single"/>
              </w:rPr>
              <w:t>Общеучебные</w:t>
            </w:r>
            <w:proofErr w:type="spellEnd"/>
            <w:r w:rsidRPr="004D071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умения:</w:t>
            </w:r>
          </w:p>
          <w:p w:rsidR="00133B7C" w:rsidRPr="004D0718" w:rsidRDefault="00133B7C" w:rsidP="00133B7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-60" w:firstLine="4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Работа в малой группе.</w:t>
            </w:r>
          </w:p>
          <w:p w:rsidR="00133B7C" w:rsidRPr="004D0718" w:rsidRDefault="00133B7C" w:rsidP="00133B7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-60" w:firstLine="4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Работа с информацией в соответствии с заданием.</w:t>
            </w:r>
          </w:p>
        </w:tc>
      </w:tr>
      <w:tr w:rsidR="00133B7C" w:rsidRPr="004D0718" w:rsidTr="00C43793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B7C" w:rsidRPr="004D0718" w:rsidRDefault="00133B7C" w:rsidP="00C437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Планируемый педагогический результат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B7C" w:rsidRPr="004D0718" w:rsidRDefault="00133B7C" w:rsidP="00C437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Демонстрация учащимися:</w:t>
            </w:r>
          </w:p>
          <w:p w:rsidR="00133B7C" w:rsidRPr="004D0718" w:rsidRDefault="00133B7C" w:rsidP="00133B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i/>
                <w:sz w:val="28"/>
                <w:szCs w:val="28"/>
              </w:rPr>
              <w:t xml:space="preserve">Умения формулировать высказывание                         по заданной схеме. </w:t>
            </w:r>
          </w:p>
          <w:p w:rsidR="00133B7C" w:rsidRPr="004D0718" w:rsidRDefault="00133B7C" w:rsidP="00133B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Усвоения предметного материала и возможностей применять его в нестандартных условиях;</w:t>
            </w:r>
          </w:p>
          <w:p w:rsidR="00133B7C" w:rsidRPr="004D0718" w:rsidRDefault="00133B7C" w:rsidP="00133B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Умения работать в малой группе, создать конечный «продукт».</w:t>
            </w:r>
          </w:p>
        </w:tc>
      </w:tr>
      <w:tr w:rsidR="00133B7C" w:rsidRPr="004D0718" w:rsidTr="00C43793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B7C" w:rsidRPr="004D0718" w:rsidRDefault="00133B7C" w:rsidP="00C437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Способ и формат оценивания результатов работы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B7C" w:rsidRPr="004D0718" w:rsidRDefault="00133B7C" w:rsidP="00C437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При подведении итогов работы оценивается:</w:t>
            </w:r>
          </w:p>
          <w:p w:rsidR="00133B7C" w:rsidRPr="004D0718" w:rsidRDefault="00133B7C" w:rsidP="00133B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4" w:firstLine="29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i/>
                <w:sz w:val="28"/>
                <w:szCs w:val="28"/>
              </w:rPr>
              <w:t>Умение устанавливать ПСС по заданной схеме («дерево» причин и следствий);</w:t>
            </w:r>
          </w:p>
          <w:p w:rsidR="00133B7C" w:rsidRPr="004D0718" w:rsidRDefault="00133B7C" w:rsidP="00133B7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4" w:firstLine="29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Владение необходимым предметным материалом, правильность выполнения заданий.</w:t>
            </w:r>
          </w:p>
        </w:tc>
      </w:tr>
    </w:tbl>
    <w:p w:rsidR="00133B7C" w:rsidRPr="004D0718" w:rsidRDefault="00133B7C" w:rsidP="00133B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D0718">
        <w:rPr>
          <w:rFonts w:ascii="Times New Roman" w:hAnsi="Times New Roman"/>
          <w:sz w:val="28"/>
          <w:szCs w:val="28"/>
        </w:rPr>
        <w:t xml:space="preserve">Дорогие ребята, сегодня у вас необычная цель. </w:t>
      </w:r>
    </w:p>
    <w:p w:rsidR="00133B7C" w:rsidRPr="004D0718" w:rsidRDefault="00133B7C" w:rsidP="00133B7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D0718">
        <w:rPr>
          <w:rFonts w:ascii="Times New Roman" w:hAnsi="Times New Roman"/>
          <w:sz w:val="28"/>
          <w:szCs w:val="28"/>
        </w:rPr>
        <w:lastRenderedPageBreak/>
        <w:t xml:space="preserve">Вспомните, как в 8 классе вы анализировали информацию о климатических условиях   в различных точках нашей </w:t>
      </w:r>
      <w:proofErr w:type="gramStart"/>
      <w:r w:rsidRPr="004D0718">
        <w:rPr>
          <w:rFonts w:ascii="Times New Roman" w:hAnsi="Times New Roman"/>
          <w:sz w:val="28"/>
          <w:szCs w:val="28"/>
        </w:rPr>
        <w:t>страны</w:t>
      </w:r>
      <w:proofErr w:type="gramEnd"/>
      <w:r w:rsidRPr="004D0718">
        <w:rPr>
          <w:rFonts w:ascii="Times New Roman" w:hAnsi="Times New Roman"/>
          <w:sz w:val="28"/>
          <w:szCs w:val="28"/>
        </w:rPr>
        <w:t xml:space="preserve"> и нашли наиболее подходящий вариант города,  в котором можно создать Центр встреч  с представителями  внеземных цивилизаций. </w:t>
      </w:r>
    </w:p>
    <w:p w:rsidR="00133B7C" w:rsidRPr="004D0718" w:rsidRDefault="00133B7C" w:rsidP="00133B7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D0718">
        <w:rPr>
          <w:rFonts w:ascii="Times New Roman" w:hAnsi="Times New Roman"/>
          <w:sz w:val="28"/>
          <w:szCs w:val="28"/>
        </w:rPr>
        <w:t xml:space="preserve">Прошел год, экономические отношения налаживаются, выяснилось, что на планете </w:t>
      </w:r>
    </w:p>
    <w:p w:rsidR="00133B7C" w:rsidRPr="004D0718" w:rsidRDefault="00133B7C" w:rsidP="00133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718">
        <w:rPr>
          <w:rFonts w:ascii="Times New Roman" w:hAnsi="Times New Roman"/>
          <w:sz w:val="28"/>
          <w:szCs w:val="28"/>
        </w:rPr>
        <w:t xml:space="preserve">представителей внеземных цивилизаций существуют объекты гидрографии, подобные для нашей планеты. Представители внеземных цивилизаций были крайне ошеломлены, узнав, что данные объекты могут эффективно использоваться для перевозки пассажиров и грузов. </w:t>
      </w:r>
    </w:p>
    <w:p w:rsidR="00133B7C" w:rsidRPr="004D0718" w:rsidRDefault="00133B7C" w:rsidP="00133B7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D0718">
        <w:rPr>
          <w:rFonts w:ascii="Times New Roman" w:hAnsi="Times New Roman"/>
          <w:sz w:val="28"/>
          <w:szCs w:val="28"/>
        </w:rPr>
        <w:t xml:space="preserve">Сегодня вам необходимо создать карту эффективного размещения предприятий судостроительной и судоремонтной промышленности на планете представителей внеземных цивилизаций. Для этого выполните все задания и напишите вывод. </w:t>
      </w:r>
    </w:p>
    <w:p w:rsidR="00133B7C" w:rsidRPr="004D0718" w:rsidRDefault="00133B7C" w:rsidP="00133B7C">
      <w:pPr>
        <w:spacing w:after="0" w:line="240" w:lineRule="auto"/>
        <w:ind w:firstLine="360"/>
        <w:jc w:val="both"/>
        <w:rPr>
          <w:rFonts w:ascii="Times New Roman" w:hAnsi="Times New Roman"/>
          <w:i/>
          <w:sz w:val="28"/>
          <w:szCs w:val="28"/>
        </w:rPr>
      </w:pPr>
      <w:r w:rsidRPr="004D0718">
        <w:rPr>
          <w:rFonts w:ascii="Times New Roman" w:hAnsi="Times New Roman"/>
          <w:i/>
          <w:sz w:val="28"/>
          <w:szCs w:val="28"/>
        </w:rPr>
        <w:t>Перед началом решения задачи внимательно прочитайте все задания, ознакомьтесь с приложениями!!!!!</w:t>
      </w:r>
    </w:p>
    <w:p w:rsidR="00133B7C" w:rsidRPr="004D0718" w:rsidRDefault="00133B7C" w:rsidP="00133B7C">
      <w:pPr>
        <w:pStyle w:val="a3"/>
        <w:numPr>
          <w:ilvl w:val="0"/>
          <w:numId w:val="3"/>
        </w:numPr>
        <w:spacing w:after="16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D0718">
        <w:rPr>
          <w:rFonts w:ascii="Times New Roman" w:hAnsi="Times New Roman"/>
          <w:sz w:val="28"/>
          <w:szCs w:val="28"/>
        </w:rPr>
        <w:t>Подпишите на карте (</w:t>
      </w:r>
      <w:r w:rsidRPr="004D0718">
        <w:rPr>
          <w:rFonts w:ascii="Times New Roman" w:hAnsi="Times New Roman"/>
          <w:i/>
          <w:iCs/>
          <w:sz w:val="28"/>
          <w:szCs w:val="28"/>
        </w:rPr>
        <w:t>Приложение 1</w:t>
      </w:r>
      <w:r w:rsidRPr="004D0718">
        <w:rPr>
          <w:rFonts w:ascii="Times New Roman" w:hAnsi="Times New Roman"/>
          <w:sz w:val="28"/>
          <w:szCs w:val="28"/>
        </w:rPr>
        <w:t>) названия физико-географических объектов, к которым приурочено размещение предприятий судостроительной и судоремонтной промышленности на территории нашей страны.</w:t>
      </w:r>
    </w:p>
    <w:p w:rsidR="00133B7C" w:rsidRPr="004D0718" w:rsidRDefault="00133B7C" w:rsidP="00133B7C">
      <w:pPr>
        <w:pStyle w:val="a3"/>
        <w:numPr>
          <w:ilvl w:val="0"/>
          <w:numId w:val="3"/>
        </w:numPr>
        <w:spacing w:after="16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D0718">
        <w:rPr>
          <w:rFonts w:ascii="Times New Roman" w:hAnsi="Times New Roman"/>
          <w:sz w:val="28"/>
          <w:szCs w:val="28"/>
        </w:rPr>
        <w:t>Какие характеристики физико-географических объектов можно назвать                                 по косвенным признакам, используя карту предприятий судостроительной                                         и судоремонтной промышленности (</w:t>
      </w:r>
      <w:r w:rsidRPr="004D0718">
        <w:rPr>
          <w:rFonts w:ascii="Times New Roman" w:hAnsi="Times New Roman"/>
          <w:i/>
          <w:iCs/>
          <w:sz w:val="28"/>
          <w:szCs w:val="28"/>
        </w:rPr>
        <w:t>информацию разместите на карте</w:t>
      </w:r>
      <w:r w:rsidRPr="004D0718">
        <w:rPr>
          <w:rFonts w:ascii="Times New Roman" w:hAnsi="Times New Roman"/>
          <w:sz w:val="28"/>
          <w:szCs w:val="28"/>
        </w:rPr>
        <w:t>).</w:t>
      </w:r>
    </w:p>
    <w:p w:rsidR="00133B7C" w:rsidRPr="004D0718" w:rsidRDefault="00133B7C" w:rsidP="00133B7C">
      <w:pPr>
        <w:pStyle w:val="a3"/>
        <w:numPr>
          <w:ilvl w:val="0"/>
          <w:numId w:val="3"/>
        </w:numPr>
        <w:spacing w:after="16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D0718">
        <w:rPr>
          <w:rFonts w:ascii="Times New Roman" w:hAnsi="Times New Roman"/>
          <w:sz w:val="28"/>
          <w:szCs w:val="28"/>
        </w:rPr>
        <w:t>Выделите на карте экономические районы, в которых сосредоточены центры судостроительной и судоремонтной промышленности.</w:t>
      </w:r>
    </w:p>
    <w:p w:rsidR="00133B7C" w:rsidRPr="004D0718" w:rsidRDefault="00133B7C" w:rsidP="00133B7C">
      <w:pPr>
        <w:pStyle w:val="a3"/>
        <w:numPr>
          <w:ilvl w:val="0"/>
          <w:numId w:val="3"/>
        </w:numPr>
        <w:spacing w:after="16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D0718">
        <w:rPr>
          <w:rFonts w:ascii="Times New Roman" w:hAnsi="Times New Roman"/>
          <w:sz w:val="28"/>
          <w:szCs w:val="28"/>
        </w:rPr>
        <w:t>Определите факторы размещения предприятий судостроительной и судоремонтной промышленности (</w:t>
      </w:r>
      <w:r w:rsidRPr="004D0718">
        <w:rPr>
          <w:rFonts w:ascii="Times New Roman" w:hAnsi="Times New Roman"/>
          <w:i/>
          <w:iCs/>
          <w:sz w:val="28"/>
          <w:szCs w:val="28"/>
        </w:rPr>
        <w:t>информацию разместите на листе с картой</w:t>
      </w:r>
      <w:r w:rsidRPr="004D0718">
        <w:rPr>
          <w:rFonts w:ascii="Times New Roman" w:hAnsi="Times New Roman"/>
          <w:sz w:val="28"/>
          <w:szCs w:val="28"/>
        </w:rPr>
        <w:t>).</w:t>
      </w:r>
    </w:p>
    <w:p w:rsidR="00133B7C" w:rsidRPr="004D0718" w:rsidRDefault="00133B7C" w:rsidP="00133B7C">
      <w:pPr>
        <w:pStyle w:val="a3"/>
        <w:numPr>
          <w:ilvl w:val="0"/>
          <w:numId w:val="3"/>
        </w:numPr>
        <w:spacing w:after="16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D0718">
        <w:rPr>
          <w:rFonts w:ascii="Times New Roman" w:hAnsi="Times New Roman"/>
          <w:sz w:val="28"/>
          <w:szCs w:val="28"/>
        </w:rPr>
        <w:t>Расположите на карте (</w:t>
      </w:r>
      <w:r w:rsidRPr="004D0718">
        <w:rPr>
          <w:rFonts w:ascii="Times New Roman" w:hAnsi="Times New Roman"/>
          <w:i/>
          <w:iCs/>
          <w:sz w:val="28"/>
          <w:szCs w:val="28"/>
        </w:rPr>
        <w:t>Приложение 2</w:t>
      </w:r>
      <w:r w:rsidRPr="004D0718">
        <w:rPr>
          <w:rFonts w:ascii="Times New Roman" w:hAnsi="Times New Roman"/>
          <w:sz w:val="28"/>
          <w:szCs w:val="28"/>
        </w:rPr>
        <w:t>) предприятия судостроительной                                       и судоремонтной промышленности на территории представителей внеземной цивилизаций (</w:t>
      </w:r>
      <w:r w:rsidRPr="004D0718">
        <w:rPr>
          <w:rFonts w:ascii="Times New Roman" w:hAnsi="Times New Roman"/>
          <w:i/>
          <w:iCs/>
          <w:sz w:val="28"/>
          <w:szCs w:val="28"/>
        </w:rPr>
        <w:t>не забудьте про условные обозначения предприятий, названия объектов гидрографии</w:t>
      </w:r>
      <w:r w:rsidRPr="004D0718">
        <w:rPr>
          <w:rFonts w:ascii="Times New Roman" w:hAnsi="Times New Roman"/>
          <w:sz w:val="28"/>
          <w:szCs w:val="28"/>
        </w:rPr>
        <w:t>).</w:t>
      </w:r>
    </w:p>
    <w:p w:rsidR="00133B7C" w:rsidRPr="004D0718" w:rsidRDefault="00133B7C" w:rsidP="00133B7C">
      <w:pPr>
        <w:pStyle w:val="a3"/>
        <w:numPr>
          <w:ilvl w:val="0"/>
          <w:numId w:val="3"/>
        </w:numPr>
        <w:spacing w:after="16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D0718">
        <w:rPr>
          <w:rFonts w:ascii="Times New Roman" w:hAnsi="Times New Roman"/>
          <w:sz w:val="28"/>
          <w:szCs w:val="28"/>
        </w:rPr>
        <w:t>Напишите в нижней части карты (</w:t>
      </w:r>
      <w:r w:rsidRPr="004D0718">
        <w:rPr>
          <w:rFonts w:ascii="Times New Roman" w:hAnsi="Times New Roman"/>
          <w:i/>
          <w:iCs/>
          <w:sz w:val="28"/>
          <w:szCs w:val="28"/>
        </w:rPr>
        <w:t>Приложение 2</w:t>
      </w:r>
      <w:r w:rsidRPr="004D0718">
        <w:rPr>
          <w:rFonts w:ascii="Times New Roman" w:hAnsi="Times New Roman"/>
          <w:sz w:val="28"/>
          <w:szCs w:val="28"/>
        </w:rPr>
        <w:t>) вывод о причинах выбора данного размещения предприятий. Вывод должен быть представлен развернутым ответом и раскрывать ответ в виде цепочки рассуждений:</w:t>
      </w:r>
    </w:p>
    <w:p w:rsidR="00133B7C" w:rsidRPr="004D0718" w:rsidRDefault="00133B7C" w:rsidP="00133B7C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D0718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13232F0" wp14:editId="7DD8D40F">
            <wp:extent cx="1514475" cy="1196975"/>
            <wp:effectExtent l="0" t="0" r="28575" b="0"/>
            <wp:docPr id="308" name="Схема 308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B30B0EF-7F7D-4D54-85A5-39B4AE1AA3B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133B7C" w:rsidRPr="004D0718" w:rsidRDefault="00133B7C" w:rsidP="00133B7C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0718">
        <w:rPr>
          <w:rFonts w:ascii="Times New Roman" w:hAnsi="Times New Roman"/>
          <w:b/>
          <w:bCs/>
          <w:i/>
          <w:iCs/>
          <w:sz w:val="28"/>
          <w:szCs w:val="28"/>
        </w:rPr>
        <w:t>Причина</w:t>
      </w:r>
      <w:r w:rsidRPr="004D0718">
        <w:rPr>
          <w:rFonts w:ascii="Times New Roman" w:hAnsi="Times New Roman"/>
          <w:sz w:val="28"/>
          <w:szCs w:val="28"/>
        </w:rPr>
        <w:t xml:space="preserve"> - побудительное начало, что порождает другое или вызывает в нем изменение.</w:t>
      </w:r>
    </w:p>
    <w:p w:rsidR="00133B7C" w:rsidRPr="004D0718" w:rsidRDefault="00133B7C" w:rsidP="00133B7C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0718">
        <w:rPr>
          <w:rFonts w:ascii="Times New Roman" w:hAnsi="Times New Roman"/>
          <w:b/>
          <w:bCs/>
          <w:i/>
          <w:iCs/>
          <w:sz w:val="28"/>
          <w:szCs w:val="28"/>
        </w:rPr>
        <w:t>Следствие</w:t>
      </w:r>
      <w:r w:rsidRPr="004D0718">
        <w:rPr>
          <w:rFonts w:ascii="Times New Roman" w:hAnsi="Times New Roman"/>
          <w:sz w:val="28"/>
          <w:szCs w:val="28"/>
        </w:rPr>
        <w:t xml:space="preserve"> - результат; то, что с необходимостью вытекает из </w:t>
      </w:r>
      <w:proofErr w:type="gramStart"/>
      <w:r w:rsidRPr="004D0718">
        <w:rPr>
          <w:rFonts w:ascii="Times New Roman" w:hAnsi="Times New Roman"/>
          <w:sz w:val="28"/>
          <w:szCs w:val="28"/>
        </w:rPr>
        <w:t>другого</w:t>
      </w:r>
      <w:proofErr w:type="gramEnd"/>
      <w:r w:rsidRPr="004D0718">
        <w:rPr>
          <w:rFonts w:ascii="Times New Roman" w:hAnsi="Times New Roman"/>
          <w:sz w:val="28"/>
          <w:szCs w:val="28"/>
        </w:rPr>
        <w:t>.</w:t>
      </w:r>
    </w:p>
    <w:p w:rsidR="00133B7C" w:rsidRPr="004D0718" w:rsidRDefault="00133B7C" w:rsidP="00133B7C">
      <w:pPr>
        <w:spacing w:line="240" w:lineRule="auto"/>
        <w:rPr>
          <w:rFonts w:ascii="Times New Roman" w:hAnsi="Times New Roman"/>
          <w:sz w:val="28"/>
          <w:szCs w:val="28"/>
        </w:rPr>
      </w:pPr>
      <w:r w:rsidRPr="004D0718"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177F62B4" wp14:editId="0CFA4EAA">
            <wp:simplePos x="0" y="0"/>
            <wp:positionH relativeFrom="margin">
              <wp:posOffset>3524250</wp:posOffset>
            </wp:positionH>
            <wp:positionV relativeFrom="paragraph">
              <wp:posOffset>237490</wp:posOffset>
            </wp:positionV>
            <wp:extent cx="1647825" cy="1826260"/>
            <wp:effectExtent l="0" t="0" r="0" b="2540"/>
            <wp:wrapThrough wrapText="bothSides">
              <wp:wrapPolygon edited="0">
                <wp:start x="0" y="0"/>
                <wp:lineTo x="0" y="21405"/>
                <wp:lineTo x="21225" y="21405"/>
                <wp:lineTo x="21225" y="0"/>
                <wp:lineTo x="0" y="0"/>
              </wp:wrapPolygon>
            </wp:wrapThrough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82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071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9A876DE" wp14:editId="4EE51BCF">
            <wp:simplePos x="0" y="0"/>
            <wp:positionH relativeFrom="margin">
              <wp:posOffset>-34925</wp:posOffset>
            </wp:positionH>
            <wp:positionV relativeFrom="paragraph">
              <wp:posOffset>330200</wp:posOffset>
            </wp:positionV>
            <wp:extent cx="2745740" cy="1732915"/>
            <wp:effectExtent l="0" t="0" r="0" b="635"/>
            <wp:wrapThrough wrapText="bothSides">
              <wp:wrapPolygon edited="0">
                <wp:start x="0" y="0"/>
                <wp:lineTo x="0" y="21370"/>
                <wp:lineTo x="21430" y="21370"/>
                <wp:lineTo x="21430" y="0"/>
                <wp:lineTo x="0" y="0"/>
              </wp:wrapPolygon>
            </wp:wrapThrough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95" t="3437" r="8146" b="7813"/>
                    <a:stretch/>
                  </pic:blipFill>
                  <pic:spPr bwMode="auto">
                    <a:xfrm>
                      <a:off x="0" y="0"/>
                      <a:ext cx="2745740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0718">
        <w:rPr>
          <w:rFonts w:ascii="Times New Roman" w:hAnsi="Times New Roman"/>
          <w:sz w:val="28"/>
          <w:szCs w:val="28"/>
        </w:rPr>
        <w:t xml:space="preserve">Приложение 1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4D0718">
        <w:rPr>
          <w:rFonts w:ascii="Times New Roman" w:hAnsi="Times New Roman"/>
          <w:sz w:val="28"/>
          <w:szCs w:val="28"/>
        </w:rPr>
        <w:t xml:space="preserve">Приложение 2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133B7C" w:rsidRPr="004D0718" w:rsidRDefault="00133B7C" w:rsidP="00133B7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33B7C" w:rsidRPr="004D0718" w:rsidRDefault="00133B7C" w:rsidP="00133B7C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4D0718">
        <w:rPr>
          <w:rFonts w:ascii="Times New Roman" w:hAnsi="Times New Roman"/>
          <w:noProof/>
          <w:sz w:val="28"/>
          <w:szCs w:val="28"/>
        </w:rPr>
        <w:t>/</w:t>
      </w:r>
    </w:p>
    <w:p w:rsidR="00133B7C" w:rsidRPr="004D0718" w:rsidRDefault="00133B7C" w:rsidP="00133B7C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133B7C" w:rsidRPr="004D0718" w:rsidRDefault="00133B7C" w:rsidP="00133B7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33B7C" w:rsidRPr="004D0718" w:rsidRDefault="00133B7C" w:rsidP="00133B7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33B7C" w:rsidRPr="004D0718" w:rsidRDefault="00133B7C" w:rsidP="00133B7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33B7C" w:rsidRPr="004D0718" w:rsidRDefault="00133B7C" w:rsidP="00133B7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33B7C" w:rsidRPr="004D0718" w:rsidRDefault="00133B7C" w:rsidP="00133B7C">
      <w:pPr>
        <w:spacing w:after="160" w:line="240" w:lineRule="auto"/>
        <w:rPr>
          <w:rFonts w:ascii="Times New Roman" w:hAnsi="Times New Roman"/>
          <w:sz w:val="28"/>
          <w:szCs w:val="28"/>
        </w:rPr>
      </w:pPr>
      <w:r w:rsidRPr="004D0718">
        <w:rPr>
          <w:rFonts w:ascii="Times New Roman" w:hAnsi="Times New Roman"/>
          <w:sz w:val="28"/>
          <w:szCs w:val="28"/>
        </w:rPr>
        <w:br w:type="page"/>
      </w:r>
    </w:p>
    <w:p w:rsidR="00D04FF3" w:rsidRDefault="00D04FF3"/>
    <w:sectPr w:rsidR="00D0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419C0"/>
    <w:multiLevelType w:val="hybridMultilevel"/>
    <w:tmpl w:val="149AB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50262"/>
    <w:multiLevelType w:val="hybridMultilevel"/>
    <w:tmpl w:val="27C06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B061B4"/>
    <w:multiLevelType w:val="hybridMultilevel"/>
    <w:tmpl w:val="E95AC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AE3AE8"/>
    <w:multiLevelType w:val="hybridMultilevel"/>
    <w:tmpl w:val="22764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24D"/>
    <w:rsid w:val="00133B7C"/>
    <w:rsid w:val="00137779"/>
    <w:rsid w:val="0060524D"/>
    <w:rsid w:val="00D0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B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B7C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33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B7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B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B7C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33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B7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C636143-9745-4ACB-85B8-A595B9C6FE2B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21837FF-4C49-4A4D-9B39-7144E86D7671}">
      <dgm:prSet phldrT="[Текст]"/>
      <dgm:spPr/>
      <dgm:t>
        <a:bodyPr/>
        <a:lstStyle/>
        <a:p>
          <a:r>
            <a:rPr lang="ru-RU" dirty="0"/>
            <a:t>П</a:t>
          </a:r>
        </a:p>
      </dgm:t>
    </dgm:pt>
    <dgm:pt modelId="{262C5583-0887-4B6E-8022-3F8C35E7DFD1}" type="parTrans" cxnId="{1B4D3E7B-B1A5-4C58-8F1F-84046A707E2F}">
      <dgm:prSet/>
      <dgm:spPr/>
      <dgm:t>
        <a:bodyPr/>
        <a:lstStyle/>
        <a:p>
          <a:endParaRPr lang="ru-RU"/>
        </a:p>
      </dgm:t>
    </dgm:pt>
    <dgm:pt modelId="{3CEEBD2B-E7C8-4730-BA8B-D0D794FD5621}" type="sibTrans" cxnId="{1B4D3E7B-B1A5-4C58-8F1F-84046A707E2F}">
      <dgm:prSet/>
      <dgm:spPr/>
      <dgm:t>
        <a:bodyPr/>
        <a:lstStyle/>
        <a:p>
          <a:endParaRPr lang="ru-RU"/>
        </a:p>
      </dgm:t>
    </dgm:pt>
    <dgm:pt modelId="{1FF52B88-F1A3-40A3-B85F-40AE16EB1B04}">
      <dgm:prSet phldrT="[Текст]"/>
      <dgm:spPr/>
      <dgm:t>
        <a:bodyPr/>
        <a:lstStyle/>
        <a:p>
          <a:r>
            <a:rPr lang="ru-RU" dirty="0"/>
            <a:t>С1 </a:t>
          </a:r>
        </a:p>
      </dgm:t>
    </dgm:pt>
    <dgm:pt modelId="{0DFDD198-7EE0-4A52-AB05-06CDAA693EA3}" type="parTrans" cxnId="{04EFFCA0-61F2-4383-A53C-421E4CD45880}">
      <dgm:prSet/>
      <dgm:spPr/>
      <dgm:t>
        <a:bodyPr/>
        <a:lstStyle/>
        <a:p>
          <a:endParaRPr lang="ru-RU"/>
        </a:p>
      </dgm:t>
    </dgm:pt>
    <dgm:pt modelId="{7C2981F5-7881-4005-9B41-F7C4A1EBE3B0}" type="sibTrans" cxnId="{04EFFCA0-61F2-4383-A53C-421E4CD45880}">
      <dgm:prSet/>
      <dgm:spPr/>
      <dgm:t>
        <a:bodyPr/>
        <a:lstStyle/>
        <a:p>
          <a:endParaRPr lang="ru-RU"/>
        </a:p>
      </dgm:t>
    </dgm:pt>
    <dgm:pt modelId="{1463936B-DB38-442D-90C2-E3826D4C5440}">
      <dgm:prSet phldrT="[Текст]"/>
      <dgm:spPr/>
      <dgm:t>
        <a:bodyPr/>
        <a:lstStyle/>
        <a:p>
          <a:r>
            <a:rPr lang="ru-RU" dirty="0"/>
            <a:t>С1-1</a:t>
          </a:r>
        </a:p>
      </dgm:t>
    </dgm:pt>
    <dgm:pt modelId="{E5CDFEBD-993D-4C6E-929C-C75D3D5BB358}" type="parTrans" cxnId="{01854FFD-EE6F-4B15-8EDB-DE0D1BC04E79}">
      <dgm:prSet/>
      <dgm:spPr/>
      <dgm:t>
        <a:bodyPr/>
        <a:lstStyle/>
        <a:p>
          <a:endParaRPr lang="ru-RU"/>
        </a:p>
      </dgm:t>
    </dgm:pt>
    <dgm:pt modelId="{5FA7A32F-B649-4A5F-A580-D153A5CBDAF6}" type="sibTrans" cxnId="{01854FFD-EE6F-4B15-8EDB-DE0D1BC04E79}">
      <dgm:prSet/>
      <dgm:spPr/>
      <dgm:t>
        <a:bodyPr/>
        <a:lstStyle/>
        <a:p>
          <a:endParaRPr lang="ru-RU"/>
        </a:p>
      </dgm:t>
    </dgm:pt>
    <dgm:pt modelId="{F8BF5EF1-44C6-4337-88C7-09C428950211}">
      <dgm:prSet phldrT="[Текст]"/>
      <dgm:spPr/>
      <dgm:t>
        <a:bodyPr/>
        <a:lstStyle/>
        <a:p>
          <a:r>
            <a:rPr lang="ru-RU" dirty="0"/>
            <a:t>С 2</a:t>
          </a:r>
        </a:p>
      </dgm:t>
    </dgm:pt>
    <dgm:pt modelId="{7373E2CE-0332-46D4-865C-6703A1A43BDE}" type="parTrans" cxnId="{5654B873-6156-4FBA-BAAA-B6B8B8FD47C2}">
      <dgm:prSet/>
      <dgm:spPr/>
      <dgm:t>
        <a:bodyPr/>
        <a:lstStyle/>
        <a:p>
          <a:endParaRPr lang="ru-RU"/>
        </a:p>
      </dgm:t>
    </dgm:pt>
    <dgm:pt modelId="{109C91E9-963B-4DF1-8EEB-99D120931626}" type="sibTrans" cxnId="{5654B873-6156-4FBA-BAAA-B6B8B8FD47C2}">
      <dgm:prSet/>
      <dgm:spPr/>
      <dgm:t>
        <a:bodyPr/>
        <a:lstStyle/>
        <a:p>
          <a:endParaRPr lang="ru-RU"/>
        </a:p>
      </dgm:t>
    </dgm:pt>
    <dgm:pt modelId="{BB391420-ADD4-449E-8492-F50E331BA518}">
      <dgm:prSet phldrT="[Текст]"/>
      <dgm:spPr/>
      <dgm:t>
        <a:bodyPr/>
        <a:lstStyle/>
        <a:p>
          <a:r>
            <a:rPr lang="ru-RU" dirty="0"/>
            <a:t>С2-1</a:t>
          </a:r>
        </a:p>
      </dgm:t>
    </dgm:pt>
    <dgm:pt modelId="{AB4020AC-AACF-4EAF-B217-EEE68F8B7273}" type="parTrans" cxnId="{0E81191C-8A70-487A-A749-9A8EF2DC9E5A}">
      <dgm:prSet/>
      <dgm:spPr/>
      <dgm:t>
        <a:bodyPr/>
        <a:lstStyle/>
        <a:p>
          <a:endParaRPr lang="ru-RU"/>
        </a:p>
      </dgm:t>
    </dgm:pt>
    <dgm:pt modelId="{41108153-7324-43E7-A8E9-2722F57124A3}" type="sibTrans" cxnId="{0E81191C-8A70-487A-A749-9A8EF2DC9E5A}">
      <dgm:prSet/>
      <dgm:spPr/>
      <dgm:t>
        <a:bodyPr/>
        <a:lstStyle/>
        <a:p>
          <a:endParaRPr lang="ru-RU"/>
        </a:p>
      </dgm:t>
    </dgm:pt>
    <dgm:pt modelId="{3034187F-63CC-447E-A518-A832D52B13A2}" type="pres">
      <dgm:prSet presAssocID="{3C636143-9745-4ACB-85B8-A595B9C6FE2B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AC2A328-3A70-4626-AB6E-D9CA99D87B38}" type="pres">
      <dgm:prSet presAssocID="{521837FF-4C49-4A4D-9B39-7144E86D7671}" presName="root1" presStyleCnt="0"/>
      <dgm:spPr/>
    </dgm:pt>
    <dgm:pt modelId="{869509E0-0110-49AC-A8E5-6C593AEE10CA}" type="pres">
      <dgm:prSet presAssocID="{521837FF-4C49-4A4D-9B39-7144E86D7671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C04E52E-CA07-4E80-8460-58DF3FD67874}" type="pres">
      <dgm:prSet presAssocID="{521837FF-4C49-4A4D-9B39-7144E86D7671}" presName="level2hierChild" presStyleCnt="0"/>
      <dgm:spPr/>
    </dgm:pt>
    <dgm:pt modelId="{5C722D77-489F-4D3B-80B3-12220F3C436D}" type="pres">
      <dgm:prSet presAssocID="{0DFDD198-7EE0-4A52-AB05-06CDAA693EA3}" presName="conn2-1" presStyleLbl="parChTrans1D2" presStyleIdx="0" presStyleCnt="2"/>
      <dgm:spPr/>
      <dgm:t>
        <a:bodyPr/>
        <a:lstStyle/>
        <a:p>
          <a:endParaRPr lang="ru-RU"/>
        </a:p>
      </dgm:t>
    </dgm:pt>
    <dgm:pt modelId="{5FDF399A-A862-486B-ACCE-29FF04ECD8DD}" type="pres">
      <dgm:prSet presAssocID="{0DFDD198-7EE0-4A52-AB05-06CDAA693EA3}" presName="connTx" presStyleLbl="parChTrans1D2" presStyleIdx="0" presStyleCnt="2"/>
      <dgm:spPr/>
      <dgm:t>
        <a:bodyPr/>
        <a:lstStyle/>
        <a:p>
          <a:endParaRPr lang="ru-RU"/>
        </a:p>
      </dgm:t>
    </dgm:pt>
    <dgm:pt modelId="{DF516EBE-850F-4456-BA18-8322048764CD}" type="pres">
      <dgm:prSet presAssocID="{1FF52B88-F1A3-40A3-B85F-40AE16EB1B04}" presName="root2" presStyleCnt="0"/>
      <dgm:spPr/>
    </dgm:pt>
    <dgm:pt modelId="{6785E6F6-3D13-4277-ACF2-FE7159AC7D96}" type="pres">
      <dgm:prSet presAssocID="{1FF52B88-F1A3-40A3-B85F-40AE16EB1B04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FFE1412-7963-4E18-9D8D-156FCC7A8208}" type="pres">
      <dgm:prSet presAssocID="{1FF52B88-F1A3-40A3-B85F-40AE16EB1B04}" presName="level3hierChild" presStyleCnt="0"/>
      <dgm:spPr/>
    </dgm:pt>
    <dgm:pt modelId="{A4B93EE2-915A-451F-8BE4-00DEEC27A80F}" type="pres">
      <dgm:prSet presAssocID="{E5CDFEBD-993D-4C6E-929C-C75D3D5BB358}" presName="conn2-1" presStyleLbl="parChTrans1D3" presStyleIdx="0" presStyleCnt="2"/>
      <dgm:spPr/>
      <dgm:t>
        <a:bodyPr/>
        <a:lstStyle/>
        <a:p>
          <a:endParaRPr lang="ru-RU"/>
        </a:p>
      </dgm:t>
    </dgm:pt>
    <dgm:pt modelId="{BF827BBD-9DA8-4CB1-8787-7627F18FB243}" type="pres">
      <dgm:prSet presAssocID="{E5CDFEBD-993D-4C6E-929C-C75D3D5BB358}" presName="connTx" presStyleLbl="parChTrans1D3" presStyleIdx="0" presStyleCnt="2"/>
      <dgm:spPr/>
      <dgm:t>
        <a:bodyPr/>
        <a:lstStyle/>
        <a:p>
          <a:endParaRPr lang="ru-RU"/>
        </a:p>
      </dgm:t>
    </dgm:pt>
    <dgm:pt modelId="{78CD73BE-ABB4-4642-BBF7-F5B922E804FE}" type="pres">
      <dgm:prSet presAssocID="{1463936B-DB38-442D-90C2-E3826D4C5440}" presName="root2" presStyleCnt="0"/>
      <dgm:spPr/>
    </dgm:pt>
    <dgm:pt modelId="{0B4BCA7D-99DD-4059-A36E-B0AE42A76FA8}" type="pres">
      <dgm:prSet presAssocID="{1463936B-DB38-442D-90C2-E3826D4C5440}" presName="LevelTwoTextNode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21B9940-406E-4E64-A0A7-DD9890E1D55C}" type="pres">
      <dgm:prSet presAssocID="{1463936B-DB38-442D-90C2-E3826D4C5440}" presName="level3hierChild" presStyleCnt="0"/>
      <dgm:spPr/>
    </dgm:pt>
    <dgm:pt modelId="{8CF849B8-BB73-4399-AD63-3EEA8C9A5F43}" type="pres">
      <dgm:prSet presAssocID="{7373E2CE-0332-46D4-865C-6703A1A43BDE}" presName="conn2-1" presStyleLbl="parChTrans1D2" presStyleIdx="1" presStyleCnt="2"/>
      <dgm:spPr/>
      <dgm:t>
        <a:bodyPr/>
        <a:lstStyle/>
        <a:p>
          <a:endParaRPr lang="ru-RU"/>
        </a:p>
      </dgm:t>
    </dgm:pt>
    <dgm:pt modelId="{3B8879F2-C9D2-43AA-9F99-5165C7B81A21}" type="pres">
      <dgm:prSet presAssocID="{7373E2CE-0332-46D4-865C-6703A1A43BDE}" presName="connTx" presStyleLbl="parChTrans1D2" presStyleIdx="1" presStyleCnt="2"/>
      <dgm:spPr/>
      <dgm:t>
        <a:bodyPr/>
        <a:lstStyle/>
        <a:p>
          <a:endParaRPr lang="ru-RU"/>
        </a:p>
      </dgm:t>
    </dgm:pt>
    <dgm:pt modelId="{16022612-5667-4956-ADFC-2F2104A002F9}" type="pres">
      <dgm:prSet presAssocID="{F8BF5EF1-44C6-4337-88C7-09C428950211}" presName="root2" presStyleCnt="0"/>
      <dgm:spPr/>
    </dgm:pt>
    <dgm:pt modelId="{0F7B3A1C-1923-45E2-957B-C50CD3907375}" type="pres">
      <dgm:prSet presAssocID="{F8BF5EF1-44C6-4337-88C7-09C428950211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47957D1-BE1E-4051-B56D-B98584136554}" type="pres">
      <dgm:prSet presAssocID="{F8BF5EF1-44C6-4337-88C7-09C428950211}" presName="level3hierChild" presStyleCnt="0"/>
      <dgm:spPr/>
    </dgm:pt>
    <dgm:pt modelId="{2523CE5E-4ED8-4D83-A454-FD41964DEAD7}" type="pres">
      <dgm:prSet presAssocID="{AB4020AC-AACF-4EAF-B217-EEE68F8B7273}" presName="conn2-1" presStyleLbl="parChTrans1D3" presStyleIdx="1" presStyleCnt="2"/>
      <dgm:spPr/>
      <dgm:t>
        <a:bodyPr/>
        <a:lstStyle/>
        <a:p>
          <a:endParaRPr lang="ru-RU"/>
        </a:p>
      </dgm:t>
    </dgm:pt>
    <dgm:pt modelId="{3E236F48-9DEE-42F7-B961-A90A1E71B9B0}" type="pres">
      <dgm:prSet presAssocID="{AB4020AC-AACF-4EAF-B217-EEE68F8B7273}" presName="connTx" presStyleLbl="parChTrans1D3" presStyleIdx="1" presStyleCnt="2"/>
      <dgm:spPr/>
      <dgm:t>
        <a:bodyPr/>
        <a:lstStyle/>
        <a:p>
          <a:endParaRPr lang="ru-RU"/>
        </a:p>
      </dgm:t>
    </dgm:pt>
    <dgm:pt modelId="{1F192D87-16D4-4353-9963-DF11E33BD672}" type="pres">
      <dgm:prSet presAssocID="{BB391420-ADD4-449E-8492-F50E331BA518}" presName="root2" presStyleCnt="0"/>
      <dgm:spPr/>
    </dgm:pt>
    <dgm:pt modelId="{ED66AB08-AED8-452E-9557-8709EA9AB8A9}" type="pres">
      <dgm:prSet presAssocID="{BB391420-ADD4-449E-8492-F50E331BA518}" presName="LevelTwoTextNode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F470E22-1AE4-47E8-9F87-75814B48F4CB}" type="pres">
      <dgm:prSet presAssocID="{BB391420-ADD4-449E-8492-F50E331BA518}" presName="level3hierChild" presStyleCnt="0"/>
      <dgm:spPr/>
    </dgm:pt>
  </dgm:ptLst>
  <dgm:cxnLst>
    <dgm:cxn modelId="{87A3F874-7316-4CFC-B72B-71FFDBFC42F0}" type="presOf" srcId="{E5CDFEBD-993D-4C6E-929C-C75D3D5BB358}" destId="{BF827BBD-9DA8-4CB1-8787-7627F18FB243}" srcOrd="1" destOrd="0" presId="urn:microsoft.com/office/officeart/2005/8/layout/hierarchy2"/>
    <dgm:cxn modelId="{4BB14FF5-F276-494C-9855-03047C2D000B}" type="presOf" srcId="{E5CDFEBD-993D-4C6E-929C-C75D3D5BB358}" destId="{A4B93EE2-915A-451F-8BE4-00DEEC27A80F}" srcOrd="0" destOrd="0" presId="urn:microsoft.com/office/officeart/2005/8/layout/hierarchy2"/>
    <dgm:cxn modelId="{3B26FEAC-1C3D-4489-BA3B-C6FD6C72DDD1}" type="presOf" srcId="{0DFDD198-7EE0-4A52-AB05-06CDAA693EA3}" destId="{5C722D77-489F-4D3B-80B3-12220F3C436D}" srcOrd="0" destOrd="0" presId="urn:microsoft.com/office/officeart/2005/8/layout/hierarchy2"/>
    <dgm:cxn modelId="{8A0406B4-8577-4C8B-B3BF-6338E00E204F}" type="presOf" srcId="{3C636143-9745-4ACB-85B8-A595B9C6FE2B}" destId="{3034187F-63CC-447E-A518-A832D52B13A2}" srcOrd="0" destOrd="0" presId="urn:microsoft.com/office/officeart/2005/8/layout/hierarchy2"/>
    <dgm:cxn modelId="{8868BB19-86AC-439C-8B5A-4664697E610B}" type="presOf" srcId="{1FF52B88-F1A3-40A3-B85F-40AE16EB1B04}" destId="{6785E6F6-3D13-4277-ACF2-FE7159AC7D96}" srcOrd="0" destOrd="0" presId="urn:microsoft.com/office/officeart/2005/8/layout/hierarchy2"/>
    <dgm:cxn modelId="{324D1E87-1356-4E71-9553-28FA6A83E5A7}" type="presOf" srcId="{0DFDD198-7EE0-4A52-AB05-06CDAA693EA3}" destId="{5FDF399A-A862-486B-ACCE-29FF04ECD8DD}" srcOrd="1" destOrd="0" presId="urn:microsoft.com/office/officeart/2005/8/layout/hierarchy2"/>
    <dgm:cxn modelId="{98BAB689-FF1D-4521-BA95-51F7AA3A6659}" type="presOf" srcId="{AB4020AC-AACF-4EAF-B217-EEE68F8B7273}" destId="{2523CE5E-4ED8-4D83-A454-FD41964DEAD7}" srcOrd="0" destOrd="0" presId="urn:microsoft.com/office/officeart/2005/8/layout/hierarchy2"/>
    <dgm:cxn modelId="{CFC7B8A2-6604-4DD4-9C5F-D8A56572C9D7}" type="presOf" srcId="{F8BF5EF1-44C6-4337-88C7-09C428950211}" destId="{0F7B3A1C-1923-45E2-957B-C50CD3907375}" srcOrd="0" destOrd="0" presId="urn:microsoft.com/office/officeart/2005/8/layout/hierarchy2"/>
    <dgm:cxn modelId="{04EFFCA0-61F2-4383-A53C-421E4CD45880}" srcId="{521837FF-4C49-4A4D-9B39-7144E86D7671}" destId="{1FF52B88-F1A3-40A3-B85F-40AE16EB1B04}" srcOrd="0" destOrd="0" parTransId="{0DFDD198-7EE0-4A52-AB05-06CDAA693EA3}" sibTransId="{7C2981F5-7881-4005-9B41-F7C4A1EBE3B0}"/>
    <dgm:cxn modelId="{8C84DC94-0F1D-487B-9C7D-A2BED5BA96CD}" type="presOf" srcId="{7373E2CE-0332-46D4-865C-6703A1A43BDE}" destId="{8CF849B8-BB73-4399-AD63-3EEA8C9A5F43}" srcOrd="0" destOrd="0" presId="urn:microsoft.com/office/officeart/2005/8/layout/hierarchy2"/>
    <dgm:cxn modelId="{076E478E-6614-4797-A851-E4B349C83C21}" type="presOf" srcId="{1463936B-DB38-442D-90C2-E3826D4C5440}" destId="{0B4BCA7D-99DD-4059-A36E-B0AE42A76FA8}" srcOrd="0" destOrd="0" presId="urn:microsoft.com/office/officeart/2005/8/layout/hierarchy2"/>
    <dgm:cxn modelId="{0E81191C-8A70-487A-A749-9A8EF2DC9E5A}" srcId="{F8BF5EF1-44C6-4337-88C7-09C428950211}" destId="{BB391420-ADD4-449E-8492-F50E331BA518}" srcOrd="0" destOrd="0" parTransId="{AB4020AC-AACF-4EAF-B217-EEE68F8B7273}" sibTransId="{41108153-7324-43E7-A8E9-2722F57124A3}"/>
    <dgm:cxn modelId="{1B4D3E7B-B1A5-4C58-8F1F-84046A707E2F}" srcId="{3C636143-9745-4ACB-85B8-A595B9C6FE2B}" destId="{521837FF-4C49-4A4D-9B39-7144E86D7671}" srcOrd="0" destOrd="0" parTransId="{262C5583-0887-4B6E-8022-3F8C35E7DFD1}" sibTransId="{3CEEBD2B-E7C8-4730-BA8B-D0D794FD5621}"/>
    <dgm:cxn modelId="{AE00B043-A792-4346-A675-09CF0CBB216A}" type="presOf" srcId="{521837FF-4C49-4A4D-9B39-7144E86D7671}" destId="{869509E0-0110-49AC-A8E5-6C593AEE10CA}" srcOrd="0" destOrd="0" presId="urn:microsoft.com/office/officeart/2005/8/layout/hierarchy2"/>
    <dgm:cxn modelId="{01854FFD-EE6F-4B15-8EDB-DE0D1BC04E79}" srcId="{1FF52B88-F1A3-40A3-B85F-40AE16EB1B04}" destId="{1463936B-DB38-442D-90C2-E3826D4C5440}" srcOrd="0" destOrd="0" parTransId="{E5CDFEBD-993D-4C6E-929C-C75D3D5BB358}" sibTransId="{5FA7A32F-B649-4A5F-A580-D153A5CBDAF6}"/>
    <dgm:cxn modelId="{EC06B0E4-C22D-49B2-B9F9-F5ACB8B1C276}" type="presOf" srcId="{AB4020AC-AACF-4EAF-B217-EEE68F8B7273}" destId="{3E236F48-9DEE-42F7-B961-A90A1E71B9B0}" srcOrd="1" destOrd="0" presId="urn:microsoft.com/office/officeart/2005/8/layout/hierarchy2"/>
    <dgm:cxn modelId="{5654B873-6156-4FBA-BAAA-B6B8B8FD47C2}" srcId="{521837FF-4C49-4A4D-9B39-7144E86D7671}" destId="{F8BF5EF1-44C6-4337-88C7-09C428950211}" srcOrd="1" destOrd="0" parTransId="{7373E2CE-0332-46D4-865C-6703A1A43BDE}" sibTransId="{109C91E9-963B-4DF1-8EEB-99D120931626}"/>
    <dgm:cxn modelId="{F37312C0-270D-4EBE-BAE3-A9626F6EAB18}" type="presOf" srcId="{BB391420-ADD4-449E-8492-F50E331BA518}" destId="{ED66AB08-AED8-452E-9557-8709EA9AB8A9}" srcOrd="0" destOrd="0" presId="urn:microsoft.com/office/officeart/2005/8/layout/hierarchy2"/>
    <dgm:cxn modelId="{1E7EE4DA-6998-4C79-AABE-C05E208FCF7E}" type="presOf" srcId="{7373E2CE-0332-46D4-865C-6703A1A43BDE}" destId="{3B8879F2-C9D2-43AA-9F99-5165C7B81A21}" srcOrd="1" destOrd="0" presId="urn:microsoft.com/office/officeart/2005/8/layout/hierarchy2"/>
    <dgm:cxn modelId="{D85026BD-7ADE-4701-96A7-E1AFB01BBBE4}" type="presParOf" srcId="{3034187F-63CC-447E-A518-A832D52B13A2}" destId="{1AC2A328-3A70-4626-AB6E-D9CA99D87B38}" srcOrd="0" destOrd="0" presId="urn:microsoft.com/office/officeart/2005/8/layout/hierarchy2"/>
    <dgm:cxn modelId="{36195D02-3860-44F5-BF6C-F7F9C4E8E1D1}" type="presParOf" srcId="{1AC2A328-3A70-4626-AB6E-D9CA99D87B38}" destId="{869509E0-0110-49AC-A8E5-6C593AEE10CA}" srcOrd="0" destOrd="0" presId="urn:microsoft.com/office/officeart/2005/8/layout/hierarchy2"/>
    <dgm:cxn modelId="{716F8191-9C84-4E89-B141-0B2428CA90A6}" type="presParOf" srcId="{1AC2A328-3A70-4626-AB6E-D9CA99D87B38}" destId="{2C04E52E-CA07-4E80-8460-58DF3FD67874}" srcOrd="1" destOrd="0" presId="urn:microsoft.com/office/officeart/2005/8/layout/hierarchy2"/>
    <dgm:cxn modelId="{0BCC22A0-A580-4EE3-A5A2-B6731433CFC8}" type="presParOf" srcId="{2C04E52E-CA07-4E80-8460-58DF3FD67874}" destId="{5C722D77-489F-4D3B-80B3-12220F3C436D}" srcOrd="0" destOrd="0" presId="urn:microsoft.com/office/officeart/2005/8/layout/hierarchy2"/>
    <dgm:cxn modelId="{3A498519-C2FE-4D0B-923D-BDD52003E51B}" type="presParOf" srcId="{5C722D77-489F-4D3B-80B3-12220F3C436D}" destId="{5FDF399A-A862-486B-ACCE-29FF04ECD8DD}" srcOrd="0" destOrd="0" presId="urn:microsoft.com/office/officeart/2005/8/layout/hierarchy2"/>
    <dgm:cxn modelId="{8216CD3B-A13A-404F-82AF-695E7D33083A}" type="presParOf" srcId="{2C04E52E-CA07-4E80-8460-58DF3FD67874}" destId="{DF516EBE-850F-4456-BA18-8322048764CD}" srcOrd="1" destOrd="0" presId="urn:microsoft.com/office/officeart/2005/8/layout/hierarchy2"/>
    <dgm:cxn modelId="{5024845E-2E87-4D17-BAE5-A43FE36DA74E}" type="presParOf" srcId="{DF516EBE-850F-4456-BA18-8322048764CD}" destId="{6785E6F6-3D13-4277-ACF2-FE7159AC7D96}" srcOrd="0" destOrd="0" presId="urn:microsoft.com/office/officeart/2005/8/layout/hierarchy2"/>
    <dgm:cxn modelId="{11A18E87-B719-4366-B4CF-A711EBD230D6}" type="presParOf" srcId="{DF516EBE-850F-4456-BA18-8322048764CD}" destId="{3FFE1412-7963-4E18-9D8D-156FCC7A8208}" srcOrd="1" destOrd="0" presId="urn:microsoft.com/office/officeart/2005/8/layout/hierarchy2"/>
    <dgm:cxn modelId="{4889AC7E-E91B-4967-8253-07B05B3F2FE9}" type="presParOf" srcId="{3FFE1412-7963-4E18-9D8D-156FCC7A8208}" destId="{A4B93EE2-915A-451F-8BE4-00DEEC27A80F}" srcOrd="0" destOrd="0" presId="urn:microsoft.com/office/officeart/2005/8/layout/hierarchy2"/>
    <dgm:cxn modelId="{5E95A7A3-BC50-4AA0-BC1E-3A03345EAEA6}" type="presParOf" srcId="{A4B93EE2-915A-451F-8BE4-00DEEC27A80F}" destId="{BF827BBD-9DA8-4CB1-8787-7627F18FB243}" srcOrd="0" destOrd="0" presId="urn:microsoft.com/office/officeart/2005/8/layout/hierarchy2"/>
    <dgm:cxn modelId="{026D13B7-5717-43AC-B6AE-163E2AA7E9C8}" type="presParOf" srcId="{3FFE1412-7963-4E18-9D8D-156FCC7A8208}" destId="{78CD73BE-ABB4-4642-BBF7-F5B922E804FE}" srcOrd="1" destOrd="0" presId="urn:microsoft.com/office/officeart/2005/8/layout/hierarchy2"/>
    <dgm:cxn modelId="{2403FD1F-F1DB-4731-B8EE-451E61D06D56}" type="presParOf" srcId="{78CD73BE-ABB4-4642-BBF7-F5B922E804FE}" destId="{0B4BCA7D-99DD-4059-A36E-B0AE42A76FA8}" srcOrd="0" destOrd="0" presId="urn:microsoft.com/office/officeart/2005/8/layout/hierarchy2"/>
    <dgm:cxn modelId="{0BABEA5A-8EFB-4AB1-8343-6AB16AB6D2F6}" type="presParOf" srcId="{78CD73BE-ABB4-4642-BBF7-F5B922E804FE}" destId="{721B9940-406E-4E64-A0A7-DD9890E1D55C}" srcOrd="1" destOrd="0" presId="urn:microsoft.com/office/officeart/2005/8/layout/hierarchy2"/>
    <dgm:cxn modelId="{0AF6B226-22B8-482D-BCDD-1D0355304D70}" type="presParOf" srcId="{2C04E52E-CA07-4E80-8460-58DF3FD67874}" destId="{8CF849B8-BB73-4399-AD63-3EEA8C9A5F43}" srcOrd="2" destOrd="0" presId="urn:microsoft.com/office/officeart/2005/8/layout/hierarchy2"/>
    <dgm:cxn modelId="{0619DA04-7BA5-4DAF-898A-8D600CC83EA6}" type="presParOf" srcId="{8CF849B8-BB73-4399-AD63-3EEA8C9A5F43}" destId="{3B8879F2-C9D2-43AA-9F99-5165C7B81A21}" srcOrd="0" destOrd="0" presId="urn:microsoft.com/office/officeart/2005/8/layout/hierarchy2"/>
    <dgm:cxn modelId="{F3A5F96A-A005-44BA-9807-6C30570AB85E}" type="presParOf" srcId="{2C04E52E-CA07-4E80-8460-58DF3FD67874}" destId="{16022612-5667-4956-ADFC-2F2104A002F9}" srcOrd="3" destOrd="0" presId="urn:microsoft.com/office/officeart/2005/8/layout/hierarchy2"/>
    <dgm:cxn modelId="{DD009DA9-8695-4255-9284-EC9076269C67}" type="presParOf" srcId="{16022612-5667-4956-ADFC-2F2104A002F9}" destId="{0F7B3A1C-1923-45E2-957B-C50CD3907375}" srcOrd="0" destOrd="0" presId="urn:microsoft.com/office/officeart/2005/8/layout/hierarchy2"/>
    <dgm:cxn modelId="{98A049DF-FC54-4227-82E3-A0F88270D0AA}" type="presParOf" srcId="{16022612-5667-4956-ADFC-2F2104A002F9}" destId="{047957D1-BE1E-4051-B56D-B98584136554}" srcOrd="1" destOrd="0" presId="urn:microsoft.com/office/officeart/2005/8/layout/hierarchy2"/>
    <dgm:cxn modelId="{3042B361-7814-48E4-8893-E454550A4ED3}" type="presParOf" srcId="{047957D1-BE1E-4051-B56D-B98584136554}" destId="{2523CE5E-4ED8-4D83-A454-FD41964DEAD7}" srcOrd="0" destOrd="0" presId="urn:microsoft.com/office/officeart/2005/8/layout/hierarchy2"/>
    <dgm:cxn modelId="{B0AF1CD2-51A3-4C1D-B618-816AD10144CD}" type="presParOf" srcId="{2523CE5E-4ED8-4D83-A454-FD41964DEAD7}" destId="{3E236F48-9DEE-42F7-B961-A90A1E71B9B0}" srcOrd="0" destOrd="0" presId="urn:microsoft.com/office/officeart/2005/8/layout/hierarchy2"/>
    <dgm:cxn modelId="{E9F43141-206C-4A8C-A806-6C02DC15DD87}" type="presParOf" srcId="{047957D1-BE1E-4051-B56D-B98584136554}" destId="{1F192D87-16D4-4353-9963-DF11E33BD672}" srcOrd="1" destOrd="0" presId="urn:microsoft.com/office/officeart/2005/8/layout/hierarchy2"/>
    <dgm:cxn modelId="{F21E755E-7435-4FA9-9F89-E155794B58C8}" type="presParOf" srcId="{1F192D87-16D4-4353-9963-DF11E33BD672}" destId="{ED66AB08-AED8-452E-9557-8709EA9AB8A9}" srcOrd="0" destOrd="0" presId="urn:microsoft.com/office/officeart/2005/8/layout/hierarchy2"/>
    <dgm:cxn modelId="{3690C385-D51E-4364-89BD-59A982A43F4F}" type="presParOf" srcId="{1F192D87-16D4-4353-9963-DF11E33BD672}" destId="{BF470E22-1AE4-47E8-9F87-75814B48F4CB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9509E0-0110-49AC-A8E5-6C593AEE10CA}">
      <dsp:nvSpPr>
        <dsp:cNvPr id="0" name=""/>
        <dsp:cNvSpPr/>
      </dsp:nvSpPr>
      <dsp:spPr>
        <a:xfrm>
          <a:off x="1004" y="498983"/>
          <a:ext cx="398017" cy="19900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/>
            <a:t>П</a:t>
          </a:r>
        </a:p>
      </dsp:txBody>
      <dsp:txXfrm>
        <a:off x="6833" y="504812"/>
        <a:ext cx="386359" cy="187350"/>
      </dsp:txXfrm>
    </dsp:sp>
    <dsp:sp modelId="{5C722D77-489F-4D3B-80B3-12220F3C436D}">
      <dsp:nvSpPr>
        <dsp:cNvPr id="0" name=""/>
        <dsp:cNvSpPr/>
      </dsp:nvSpPr>
      <dsp:spPr>
        <a:xfrm rot="19457599">
          <a:off x="380593" y="526309"/>
          <a:ext cx="196064" cy="29926"/>
        </a:xfrm>
        <a:custGeom>
          <a:avLst/>
          <a:gdLst/>
          <a:ahLst/>
          <a:cxnLst/>
          <a:rect l="0" t="0" r="0" b="0"/>
          <a:pathLst>
            <a:path>
              <a:moveTo>
                <a:pt x="0" y="14963"/>
              </a:moveTo>
              <a:lnTo>
                <a:pt x="196064" y="1496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73723" y="536370"/>
        <a:ext cx="9803" cy="9803"/>
      </dsp:txXfrm>
    </dsp:sp>
    <dsp:sp modelId="{6785E6F6-3D13-4277-ACF2-FE7159AC7D96}">
      <dsp:nvSpPr>
        <dsp:cNvPr id="0" name=""/>
        <dsp:cNvSpPr/>
      </dsp:nvSpPr>
      <dsp:spPr>
        <a:xfrm>
          <a:off x="558228" y="384553"/>
          <a:ext cx="398017" cy="19900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/>
            <a:t>С1 </a:t>
          </a:r>
        </a:p>
      </dsp:txBody>
      <dsp:txXfrm>
        <a:off x="564057" y="390382"/>
        <a:ext cx="386359" cy="187350"/>
      </dsp:txXfrm>
    </dsp:sp>
    <dsp:sp modelId="{A4B93EE2-915A-451F-8BE4-00DEEC27A80F}">
      <dsp:nvSpPr>
        <dsp:cNvPr id="0" name=""/>
        <dsp:cNvSpPr/>
      </dsp:nvSpPr>
      <dsp:spPr>
        <a:xfrm>
          <a:off x="956246" y="469094"/>
          <a:ext cx="159207" cy="29926"/>
        </a:xfrm>
        <a:custGeom>
          <a:avLst/>
          <a:gdLst/>
          <a:ahLst/>
          <a:cxnLst/>
          <a:rect l="0" t="0" r="0" b="0"/>
          <a:pathLst>
            <a:path>
              <a:moveTo>
                <a:pt x="0" y="14963"/>
              </a:moveTo>
              <a:lnTo>
                <a:pt x="159207" y="1496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031869" y="480077"/>
        <a:ext cx="7960" cy="7960"/>
      </dsp:txXfrm>
    </dsp:sp>
    <dsp:sp modelId="{0B4BCA7D-99DD-4059-A36E-B0AE42A76FA8}">
      <dsp:nvSpPr>
        <dsp:cNvPr id="0" name=""/>
        <dsp:cNvSpPr/>
      </dsp:nvSpPr>
      <dsp:spPr>
        <a:xfrm>
          <a:off x="1115453" y="384553"/>
          <a:ext cx="398017" cy="19900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/>
            <a:t>С1-1</a:t>
          </a:r>
        </a:p>
      </dsp:txBody>
      <dsp:txXfrm>
        <a:off x="1121282" y="390382"/>
        <a:ext cx="386359" cy="187350"/>
      </dsp:txXfrm>
    </dsp:sp>
    <dsp:sp modelId="{8CF849B8-BB73-4399-AD63-3EEA8C9A5F43}">
      <dsp:nvSpPr>
        <dsp:cNvPr id="0" name=""/>
        <dsp:cNvSpPr/>
      </dsp:nvSpPr>
      <dsp:spPr>
        <a:xfrm rot="2142401">
          <a:off x="380593" y="640739"/>
          <a:ext cx="196064" cy="29926"/>
        </a:xfrm>
        <a:custGeom>
          <a:avLst/>
          <a:gdLst/>
          <a:ahLst/>
          <a:cxnLst/>
          <a:rect l="0" t="0" r="0" b="0"/>
          <a:pathLst>
            <a:path>
              <a:moveTo>
                <a:pt x="0" y="14963"/>
              </a:moveTo>
              <a:lnTo>
                <a:pt x="196064" y="1496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73723" y="650800"/>
        <a:ext cx="9803" cy="9803"/>
      </dsp:txXfrm>
    </dsp:sp>
    <dsp:sp modelId="{0F7B3A1C-1923-45E2-957B-C50CD3907375}">
      <dsp:nvSpPr>
        <dsp:cNvPr id="0" name=""/>
        <dsp:cNvSpPr/>
      </dsp:nvSpPr>
      <dsp:spPr>
        <a:xfrm>
          <a:off x="558228" y="613413"/>
          <a:ext cx="398017" cy="19900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/>
            <a:t>С 2</a:t>
          </a:r>
        </a:p>
      </dsp:txBody>
      <dsp:txXfrm>
        <a:off x="564057" y="619242"/>
        <a:ext cx="386359" cy="187350"/>
      </dsp:txXfrm>
    </dsp:sp>
    <dsp:sp modelId="{2523CE5E-4ED8-4D83-A454-FD41964DEAD7}">
      <dsp:nvSpPr>
        <dsp:cNvPr id="0" name=""/>
        <dsp:cNvSpPr/>
      </dsp:nvSpPr>
      <dsp:spPr>
        <a:xfrm>
          <a:off x="956246" y="697954"/>
          <a:ext cx="159207" cy="29926"/>
        </a:xfrm>
        <a:custGeom>
          <a:avLst/>
          <a:gdLst/>
          <a:ahLst/>
          <a:cxnLst/>
          <a:rect l="0" t="0" r="0" b="0"/>
          <a:pathLst>
            <a:path>
              <a:moveTo>
                <a:pt x="0" y="14963"/>
              </a:moveTo>
              <a:lnTo>
                <a:pt x="159207" y="1496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031869" y="708937"/>
        <a:ext cx="7960" cy="7960"/>
      </dsp:txXfrm>
    </dsp:sp>
    <dsp:sp modelId="{ED66AB08-AED8-452E-9557-8709EA9AB8A9}">
      <dsp:nvSpPr>
        <dsp:cNvPr id="0" name=""/>
        <dsp:cNvSpPr/>
      </dsp:nvSpPr>
      <dsp:spPr>
        <a:xfrm>
          <a:off x="1115453" y="613413"/>
          <a:ext cx="398017" cy="19900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/>
            <a:t>С2-1</a:t>
          </a:r>
        </a:p>
      </dsp:txBody>
      <dsp:txXfrm>
        <a:off x="1121282" y="619242"/>
        <a:ext cx="386359" cy="1873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608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2020-12-09T11:30:00Z</dcterms:created>
  <dcterms:modified xsi:type="dcterms:W3CDTF">2020-12-09T11:31:00Z</dcterms:modified>
</cp:coreProperties>
</file>